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9B" w:rsidRDefault="00984CC0">
      <w:pPr>
        <w:jc w:val="center"/>
        <w:rPr>
          <w:rFonts w:ascii="Calibri" w:hAnsi="Calibri"/>
          <w:b/>
          <w:bCs/>
          <w:sz w:val="32"/>
          <w:szCs w:val="32"/>
        </w:rPr>
      </w:pPr>
      <w:r>
        <w:rPr>
          <w:rFonts w:ascii="Calibri" w:hAnsi="Calibri"/>
          <w:b/>
          <w:bCs/>
          <w:noProof/>
          <w:sz w:val="32"/>
          <w:szCs w:val="32"/>
          <w:lang w:val="en-US" w:eastAsia="en-US" w:bidi="ar-SA"/>
        </w:rPr>
        <w:drawing>
          <wp:anchor distT="0" distB="0" distL="0" distR="0" simplePos="0" relativeHeight="2" behindDoc="0" locked="0" layoutInCell="0" allowOverlap="1">
            <wp:simplePos x="0" y="0"/>
            <wp:positionH relativeFrom="column">
              <wp:posOffset>1410970</wp:posOffset>
            </wp:positionH>
            <wp:positionV relativeFrom="paragraph">
              <wp:posOffset>-211455</wp:posOffset>
            </wp:positionV>
            <wp:extent cx="3566160" cy="96012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cstate="print"/>
                    <a:stretch>
                      <a:fillRect/>
                    </a:stretch>
                  </pic:blipFill>
                  <pic:spPr bwMode="auto">
                    <a:xfrm>
                      <a:off x="0" y="0"/>
                      <a:ext cx="3566160" cy="960120"/>
                    </a:xfrm>
                    <a:prstGeom prst="rect">
                      <a:avLst/>
                    </a:prstGeom>
                  </pic:spPr>
                </pic:pic>
              </a:graphicData>
            </a:graphic>
          </wp:anchor>
        </w:drawing>
      </w:r>
    </w:p>
    <w:p w:rsidR="00A91E9B" w:rsidRDefault="00A91E9B">
      <w:pPr>
        <w:jc w:val="center"/>
        <w:rPr>
          <w:rFonts w:ascii="Algerian" w:hAnsi="Algerian"/>
          <w:sz w:val="64"/>
          <w:szCs w:val="64"/>
        </w:rPr>
      </w:pPr>
    </w:p>
    <w:p w:rsidR="00A91E9B" w:rsidRDefault="00A91E9B">
      <w:pPr>
        <w:rPr>
          <w:rFonts w:ascii="Calibri" w:hAnsi="Calibri"/>
        </w:rPr>
      </w:pPr>
    </w:p>
    <w:p w:rsidR="00A91E9B" w:rsidRDefault="00984CC0">
      <w:pPr>
        <w:rPr>
          <w:rFonts w:hint="eastAsia"/>
        </w:rPr>
      </w:pPr>
      <w:r>
        <w:rPr>
          <w:rFonts w:ascii="Calibri" w:hAnsi="Calibri"/>
        </w:rPr>
        <w:t>Spend an evening in the company of this fine six-piece band to celebr</w:t>
      </w:r>
      <w:r w:rsidR="00936E70">
        <w:rPr>
          <w:rFonts w:ascii="Calibri" w:hAnsi="Calibri"/>
        </w:rPr>
        <w:t>ate the British Blues explosion</w:t>
      </w:r>
      <w:r>
        <w:rPr>
          <w:rFonts w:ascii="Calibri" w:hAnsi="Calibri"/>
        </w:rPr>
        <w:t xml:space="preserve"> of the 1960s. From BB King t</w:t>
      </w:r>
      <w:r w:rsidR="004713FA">
        <w:rPr>
          <w:rFonts w:ascii="Calibri" w:hAnsi="Calibri"/>
        </w:rPr>
        <w:t xml:space="preserve">o John </w:t>
      </w:r>
      <w:proofErr w:type="spellStart"/>
      <w:r w:rsidR="004713FA">
        <w:rPr>
          <w:rFonts w:ascii="Calibri" w:hAnsi="Calibri"/>
        </w:rPr>
        <w:t>Mayall</w:t>
      </w:r>
      <w:proofErr w:type="spellEnd"/>
      <w:r w:rsidR="004713FA">
        <w:rPr>
          <w:rFonts w:ascii="Calibri" w:hAnsi="Calibri"/>
        </w:rPr>
        <w:t>, from Muddy Waters</w:t>
      </w:r>
      <w:r>
        <w:rPr>
          <w:rFonts w:ascii="Calibri" w:hAnsi="Calibri"/>
        </w:rPr>
        <w:t xml:space="preserve"> to Peter Green: The Classic Blues Show recreates the authentic sound of British Blues musicians and the artists who inspired them.</w:t>
      </w:r>
    </w:p>
    <w:p w:rsidR="00A91E9B" w:rsidRDefault="00A91E9B">
      <w:pPr>
        <w:rPr>
          <w:rFonts w:ascii="Calibri" w:hAnsi="Calibri"/>
        </w:rPr>
      </w:pPr>
    </w:p>
    <w:p w:rsidR="00A91E9B" w:rsidRDefault="00984CC0">
      <w:pPr>
        <w:rPr>
          <w:rFonts w:hint="eastAsia"/>
        </w:rPr>
      </w:pPr>
      <w:r>
        <w:rPr>
          <w:rFonts w:ascii="Calibri" w:hAnsi="Calibri"/>
        </w:rPr>
        <w:t>This band of experienced musicians has its roots all firmly anchored in the blues. This is the blues of not just the Delta, Chicago, and elsewhere in the USA but also the blues of Ealing, Dartford and wherever else formed the British Blues Boom of the 60's and beyond.</w:t>
      </w:r>
    </w:p>
    <w:p w:rsidR="00A91E9B" w:rsidRDefault="00A91E9B">
      <w:pPr>
        <w:rPr>
          <w:rFonts w:ascii="Calibri" w:hAnsi="Calibri"/>
        </w:rPr>
      </w:pPr>
    </w:p>
    <w:p w:rsidR="00A91E9B" w:rsidRDefault="00984CC0">
      <w:pPr>
        <w:rPr>
          <w:rFonts w:hint="eastAsia"/>
        </w:rPr>
      </w:pPr>
      <w:r>
        <w:rPr>
          <w:rFonts w:ascii="Calibri" w:hAnsi="Calibri"/>
        </w:rPr>
        <w:t xml:space="preserve">Driving guitar riffs and assured vocals matched by a swinging horn </w:t>
      </w:r>
      <w:proofErr w:type="gramStart"/>
      <w:r>
        <w:rPr>
          <w:rFonts w:ascii="Calibri" w:hAnsi="Calibri"/>
        </w:rPr>
        <w:t>section,</w:t>
      </w:r>
      <w:proofErr w:type="gramEnd"/>
      <w:r>
        <w:rPr>
          <w:rFonts w:ascii="Calibri" w:hAnsi="Calibri"/>
        </w:rPr>
        <w:t xml:space="preserve"> make this a show to remember. Enjoy the music and stories from those lucky enough to be there - and feel the blues come alive. </w:t>
      </w:r>
    </w:p>
    <w:p w:rsidR="00A91E9B" w:rsidRDefault="00A91E9B">
      <w:pPr>
        <w:rPr>
          <w:rFonts w:ascii="Calibri" w:hAnsi="Calibri"/>
        </w:rPr>
      </w:pPr>
    </w:p>
    <w:p w:rsidR="00A91E9B" w:rsidRDefault="00984CC0">
      <w:pPr>
        <w:rPr>
          <w:rFonts w:ascii="Calibri" w:hAnsi="Calibri"/>
        </w:rPr>
      </w:pPr>
      <w:r>
        <w:rPr>
          <w:rFonts w:ascii="Calibri" w:hAnsi="Calibri"/>
        </w:rPr>
        <w:t xml:space="preserve"> </w:t>
      </w:r>
      <w:r>
        <w:rPr>
          <w:noProof/>
          <w:lang w:val="en-US" w:eastAsia="en-US" w:bidi="ar-SA"/>
        </w:rPr>
        <w:drawing>
          <wp:anchor distT="0" distB="0" distL="0" distR="0" simplePos="0" relativeHeight="3" behindDoc="0" locked="0" layoutInCell="0" allowOverlap="1">
            <wp:simplePos x="0" y="0"/>
            <wp:positionH relativeFrom="column">
              <wp:posOffset>17780</wp:posOffset>
            </wp:positionH>
            <wp:positionV relativeFrom="paragraph">
              <wp:posOffset>91440</wp:posOffset>
            </wp:positionV>
            <wp:extent cx="6084570" cy="291084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cstate="print"/>
                    <a:stretch>
                      <a:fillRect/>
                    </a:stretch>
                  </pic:blipFill>
                  <pic:spPr bwMode="auto">
                    <a:xfrm>
                      <a:off x="0" y="0"/>
                      <a:ext cx="6084570" cy="2910840"/>
                    </a:xfrm>
                    <a:prstGeom prst="rect">
                      <a:avLst/>
                    </a:prstGeom>
                  </pic:spPr>
                </pic:pic>
              </a:graphicData>
            </a:graphic>
          </wp:anchor>
        </w:drawing>
      </w:r>
      <w:r>
        <w:rPr>
          <w:rFonts w:ascii="Calibri" w:hAnsi="Calibri"/>
        </w:rPr>
        <w:t xml:space="preserve"> </w:t>
      </w:r>
    </w:p>
    <w:p w:rsidR="00A91E9B" w:rsidRPr="00D47AA9" w:rsidRDefault="004713FA" w:rsidP="00D47AA9">
      <w:pPr>
        <w:pStyle w:val="BodyText"/>
        <w:tabs>
          <w:tab w:val="right" w:pos="9498"/>
        </w:tabs>
        <w:spacing w:after="120"/>
        <w:rPr>
          <w:rStyle w:val="Strong"/>
          <w:rFonts w:hint="eastAsia"/>
          <w:b w:val="0"/>
          <w:bCs w:val="0"/>
        </w:rPr>
      </w:pPr>
      <w:proofErr w:type="gramStart"/>
      <w:r w:rsidRPr="00984CC0">
        <w:rPr>
          <w:rFonts w:ascii="Calibri" w:hAnsi="Calibri"/>
          <w:i/>
        </w:rPr>
        <w:t>“</w:t>
      </w:r>
      <w:r w:rsidR="00984CC0" w:rsidRPr="00984CC0">
        <w:rPr>
          <w:rFonts w:ascii="Calibri" w:hAnsi="Calibri"/>
          <w:i/>
        </w:rPr>
        <w:t>A true journey through the history of blues by EXCELLENT musicians.</w:t>
      </w:r>
      <w:proofErr w:type="gramEnd"/>
      <w:r w:rsidR="00984CC0" w:rsidRPr="00984CC0">
        <w:rPr>
          <w:rFonts w:ascii="Calibri" w:hAnsi="Calibri"/>
          <w:i/>
        </w:rPr>
        <w:t xml:space="preserve"> If you’re a blues music fan then this is the band for you. Check them out</w:t>
      </w:r>
      <w:r w:rsidR="00D47AA9" w:rsidRPr="00984CC0">
        <w:rPr>
          <w:rFonts w:ascii="Calibri" w:hAnsi="Calibri"/>
          <w:i/>
        </w:rPr>
        <w:t>,</w:t>
      </w:r>
      <w:r w:rsidR="00984CC0" w:rsidRPr="00984CC0">
        <w:rPr>
          <w:rFonts w:ascii="Calibri" w:hAnsi="Calibri"/>
          <w:i/>
        </w:rPr>
        <w:t xml:space="preserve"> go see them live</w:t>
      </w:r>
      <w:r w:rsidRPr="00984CC0">
        <w:rPr>
          <w:rFonts w:ascii="Calibri" w:hAnsi="Calibri"/>
          <w:i/>
        </w:rPr>
        <w:t>,</w:t>
      </w:r>
      <w:r w:rsidR="00984CC0" w:rsidRPr="00984CC0">
        <w:rPr>
          <w:rFonts w:ascii="Calibri" w:hAnsi="Calibri"/>
          <w:i/>
        </w:rPr>
        <w:t xml:space="preserve"> a MUST SEE BAND.”</w:t>
      </w:r>
      <w:r w:rsidR="00D47AA9">
        <w:rPr>
          <w:rFonts w:ascii="Calibri" w:hAnsi="Calibri"/>
        </w:rPr>
        <w:tab/>
      </w:r>
      <w:r w:rsidR="00984CC0">
        <w:rPr>
          <w:rStyle w:val="Strong"/>
          <w:rFonts w:ascii="Calibri" w:hAnsi="Calibri"/>
        </w:rPr>
        <w:t>LIVE N LOUD</w:t>
      </w:r>
    </w:p>
    <w:p w:rsidR="00A91E9B" w:rsidRDefault="00984CC0" w:rsidP="00D47AA9">
      <w:pPr>
        <w:pStyle w:val="BodyText"/>
        <w:tabs>
          <w:tab w:val="right" w:pos="9498"/>
        </w:tabs>
        <w:spacing w:after="120"/>
        <w:rPr>
          <w:rFonts w:hint="eastAsia"/>
        </w:rPr>
      </w:pPr>
      <w:proofErr w:type="gramStart"/>
      <w:r w:rsidRPr="00984CC0">
        <w:rPr>
          <w:rFonts w:ascii="Calibri" w:hAnsi="Calibri"/>
          <w:i/>
        </w:rPr>
        <w:t>“A highly enjoyable and entertaining evening for classic blues fans!</w:t>
      </w:r>
      <w:proofErr w:type="gramEnd"/>
      <w:r w:rsidRPr="00984CC0">
        <w:rPr>
          <w:rFonts w:ascii="Calibri" w:hAnsi="Calibri"/>
          <w:i/>
        </w:rPr>
        <w:t xml:space="preserve"> Professionally put together and p</w:t>
      </w:r>
      <w:r w:rsidR="004713FA" w:rsidRPr="00984CC0">
        <w:rPr>
          <w:rFonts w:ascii="Calibri" w:hAnsi="Calibri"/>
          <w:i/>
        </w:rPr>
        <w:t xml:space="preserve">layed by experienced musicians... </w:t>
      </w:r>
      <w:r w:rsidRPr="00984CC0">
        <w:rPr>
          <w:rFonts w:ascii="Calibri" w:hAnsi="Calibri"/>
          <w:i/>
        </w:rPr>
        <w:t xml:space="preserve"> The first event was a sell-out and we’re delighted that the Classic Blues Show</w:t>
      </w:r>
      <w:r w:rsidR="00D47AA9" w:rsidRPr="00984CC0">
        <w:rPr>
          <w:rFonts w:ascii="Calibri" w:hAnsi="Calibri"/>
          <w:i/>
        </w:rPr>
        <w:t xml:space="preserve"> is returning</w:t>
      </w:r>
      <w:r w:rsidRPr="00984CC0">
        <w:rPr>
          <w:rFonts w:ascii="Calibri" w:hAnsi="Calibri"/>
          <w:i/>
        </w:rPr>
        <w:t xml:space="preserve">” </w:t>
      </w:r>
      <w:r>
        <w:rPr>
          <w:rFonts w:ascii="Calibri" w:hAnsi="Calibri"/>
        </w:rPr>
        <w:t xml:space="preserve"> </w:t>
      </w:r>
      <w:r w:rsidR="004713FA">
        <w:rPr>
          <w:rFonts w:ascii="Calibri" w:hAnsi="Calibri"/>
        </w:rPr>
        <w:tab/>
      </w:r>
      <w:r>
        <w:rPr>
          <w:rStyle w:val="Strong"/>
          <w:rFonts w:ascii="Calibri" w:hAnsi="Calibri"/>
        </w:rPr>
        <w:t>Ludlow Brewery</w:t>
      </w:r>
    </w:p>
    <w:p w:rsidR="00A91E9B" w:rsidRPr="004713FA" w:rsidRDefault="00984CC0" w:rsidP="00D47AA9">
      <w:pPr>
        <w:pStyle w:val="BodyText"/>
        <w:tabs>
          <w:tab w:val="right" w:pos="9498"/>
        </w:tabs>
        <w:spacing w:after="120"/>
        <w:rPr>
          <w:rFonts w:asciiTheme="minorHAnsi" w:hAnsiTheme="minorHAnsi" w:cstheme="minorHAnsi"/>
        </w:rPr>
      </w:pPr>
      <w:r w:rsidRPr="00984CC0">
        <w:rPr>
          <w:rFonts w:asciiTheme="minorHAnsi" w:hAnsiTheme="minorHAnsi" w:cstheme="minorHAnsi"/>
          <w:i/>
        </w:rPr>
        <w:t>“What a great evening. What a great band. What’s not to like? They’re already booked in again for next year.”</w:t>
      </w:r>
      <w:r w:rsidRPr="004713FA">
        <w:rPr>
          <w:rFonts w:asciiTheme="minorHAnsi" w:hAnsiTheme="minorHAnsi" w:cstheme="minorHAnsi"/>
        </w:rPr>
        <w:t xml:space="preserve">  </w:t>
      </w:r>
      <w:r w:rsidR="004713FA">
        <w:rPr>
          <w:rFonts w:asciiTheme="minorHAnsi" w:hAnsiTheme="minorHAnsi" w:cstheme="minorHAnsi"/>
        </w:rPr>
        <w:tab/>
      </w:r>
      <w:r w:rsidRPr="004713FA">
        <w:rPr>
          <w:rStyle w:val="Emphasis"/>
          <w:rFonts w:asciiTheme="minorHAnsi" w:hAnsiTheme="minorHAnsi" w:cstheme="minorHAnsi"/>
          <w:b/>
          <w:i w:val="0"/>
        </w:rPr>
        <w:t>Montgomery Town Hall</w:t>
      </w:r>
    </w:p>
    <w:p w:rsidR="00D47AA9" w:rsidRDefault="00D47AA9" w:rsidP="00D47AA9">
      <w:pPr>
        <w:tabs>
          <w:tab w:val="right" w:pos="9498"/>
        </w:tabs>
        <w:rPr>
          <w:rFonts w:ascii="Calibri" w:hAnsi="Calibri"/>
        </w:rPr>
      </w:pPr>
    </w:p>
    <w:p w:rsidR="00A91E9B" w:rsidRDefault="00984CC0">
      <w:pPr>
        <w:rPr>
          <w:rFonts w:ascii="Calibri" w:hAnsi="Calibri"/>
          <w:b/>
          <w:bCs/>
        </w:rPr>
      </w:pPr>
      <w:r>
        <w:rPr>
          <w:rFonts w:ascii="Calibri" w:hAnsi="Calibri"/>
          <w:b/>
          <w:bCs/>
        </w:rPr>
        <w:t>Contact us</w:t>
      </w:r>
      <w:r>
        <w:rPr>
          <w:rFonts w:ascii="Calibri" w:hAnsi="Calibri"/>
        </w:rPr>
        <w:t>:</w:t>
      </w:r>
      <w:r w:rsidR="00D47AA9">
        <w:rPr>
          <w:rFonts w:ascii="Calibri" w:hAnsi="Calibri"/>
        </w:rPr>
        <w:t xml:space="preserve"> </w:t>
      </w:r>
      <w:hyperlink r:id="rId6">
        <w:r>
          <w:rPr>
            <w:rStyle w:val="Hyperlink"/>
            <w:rFonts w:ascii="Calibri" w:hAnsi="Calibri"/>
          </w:rPr>
          <w:t>info@theclassicbluesshow.co.uk</w:t>
        </w:r>
      </w:hyperlink>
      <w:r>
        <w:rPr>
          <w:rFonts w:ascii="Calibri" w:hAnsi="Calibri"/>
        </w:rPr>
        <w:t xml:space="preserve"> </w:t>
      </w:r>
      <w:r w:rsidR="00D47AA9">
        <w:rPr>
          <w:rFonts w:ascii="Calibri" w:hAnsi="Calibri"/>
        </w:rPr>
        <w:t xml:space="preserve"> or 07807018110</w:t>
      </w:r>
    </w:p>
    <w:p w:rsidR="00984CC0" w:rsidRDefault="00984CC0">
      <w:pPr>
        <w:rPr>
          <w:rFonts w:ascii="Calibri" w:hAnsi="Calibri"/>
        </w:rPr>
      </w:pPr>
      <w:proofErr w:type="gramStart"/>
      <w:r>
        <w:rPr>
          <w:rFonts w:ascii="Calibri" w:hAnsi="Calibri"/>
        </w:rPr>
        <w:t>or</w:t>
      </w:r>
      <w:proofErr w:type="gramEnd"/>
      <w:r>
        <w:rPr>
          <w:rFonts w:ascii="Calibri" w:hAnsi="Calibri"/>
        </w:rPr>
        <w:t xml:space="preserve"> use our contact form </w:t>
      </w:r>
      <w:hyperlink r:id="rId7">
        <w:r>
          <w:rPr>
            <w:rStyle w:val="Hyperlink"/>
            <w:rFonts w:ascii="Calibri" w:hAnsi="Calibri"/>
          </w:rPr>
          <w:t>https://theclassicbluesshow.co.uk/wordpress/contact/</w:t>
        </w:r>
      </w:hyperlink>
      <w:r>
        <w:rPr>
          <w:rFonts w:ascii="Calibri" w:hAnsi="Calibri"/>
        </w:rPr>
        <w:t xml:space="preserve"> </w:t>
      </w:r>
    </w:p>
    <w:p w:rsidR="00A91E9B" w:rsidRPr="004F6BD6" w:rsidRDefault="009958B2">
      <w:pPr>
        <w:rPr>
          <w:rFonts w:ascii="Calibri" w:hAnsi="Calibri"/>
        </w:rPr>
      </w:pPr>
      <w:hyperlink r:id="rId8" w:history="1">
        <w:r w:rsidR="00D47AA9" w:rsidRPr="004F6BD6">
          <w:rPr>
            <w:rStyle w:val="Hyperlink"/>
            <w:rFonts w:ascii="Calibri" w:hAnsi="Calibri" w:hint="eastAsia"/>
          </w:rPr>
          <w:t>https://theclassicbluesshow.co.uk</w:t>
        </w:r>
      </w:hyperlink>
      <w:r w:rsidR="00D47AA9" w:rsidRPr="004F6BD6">
        <w:rPr>
          <w:rFonts w:ascii="Calibri" w:hAnsi="Calibri"/>
        </w:rPr>
        <w:t xml:space="preserve"> </w:t>
      </w:r>
      <w:r w:rsidR="004F6BD6" w:rsidRPr="004F6BD6">
        <w:rPr>
          <w:rFonts w:ascii="Calibri" w:hAnsi="Calibri"/>
        </w:rPr>
        <w:t xml:space="preserve">  </w:t>
      </w:r>
      <w:r w:rsidR="00984CC0">
        <w:rPr>
          <w:rFonts w:ascii="Calibri" w:hAnsi="Calibri"/>
        </w:rPr>
        <w:t xml:space="preserve">  </w:t>
      </w:r>
      <w:hyperlink r:id="rId9" w:history="1">
        <w:r w:rsidR="004F6BD6" w:rsidRPr="004F6BD6">
          <w:rPr>
            <w:rStyle w:val="Hyperlink"/>
            <w:rFonts w:ascii="Calibri" w:hAnsi="Calibri" w:hint="eastAsia"/>
          </w:rPr>
          <w:t>https://www.facebook.com/theclassicbluesshow/</w:t>
        </w:r>
      </w:hyperlink>
      <w:r w:rsidR="004F6BD6" w:rsidRPr="004F6BD6">
        <w:rPr>
          <w:rFonts w:ascii="Calibri" w:hAnsi="Calibri"/>
        </w:rPr>
        <w:t xml:space="preserve"> </w:t>
      </w:r>
    </w:p>
    <w:sectPr w:rsidR="00A91E9B" w:rsidRPr="004F6BD6" w:rsidSect="00A91E9B">
      <w:pgSz w:w="11906" w:h="16838"/>
      <w:pgMar w:top="1134" w:right="1134" w:bottom="1134" w:left="1134" w:header="0" w:footer="0" w:gutter="0"/>
      <w:cols w:space="720"/>
      <w:formProt w:val="0"/>
      <w:docGrid w:linePitch="312"/>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altName w:val="comic"/>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compat>
    <w:useFELayout/>
  </w:compat>
  <w:rsids>
    <w:rsidRoot w:val="00A91E9B"/>
    <w:rsid w:val="004713FA"/>
    <w:rsid w:val="004F6BD6"/>
    <w:rsid w:val="00936E70"/>
    <w:rsid w:val="00984CC0"/>
    <w:rsid w:val="009958B2"/>
    <w:rsid w:val="00A91E9B"/>
    <w:rsid w:val="00D47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E">
    <w:name w:val="CITE"/>
    <w:qFormat/>
    <w:rsid w:val="00BA05AA"/>
    <w:rPr>
      <w:i/>
    </w:rPr>
  </w:style>
  <w:style w:type="character" w:customStyle="1" w:styleId="CODE">
    <w:name w:val="CODE"/>
    <w:qFormat/>
    <w:rsid w:val="00BA05AA"/>
    <w:rPr>
      <w:rFonts w:ascii="Courier New" w:hAnsi="Courier New"/>
      <w:sz w:val="20"/>
    </w:rPr>
  </w:style>
  <w:style w:type="character" w:customStyle="1" w:styleId="Keyboard">
    <w:name w:val="Keyboard"/>
    <w:qFormat/>
    <w:rsid w:val="00BA05AA"/>
    <w:rPr>
      <w:rFonts w:ascii="Courier New" w:hAnsi="Courier New"/>
      <w:b/>
      <w:sz w:val="20"/>
    </w:rPr>
  </w:style>
  <w:style w:type="character" w:customStyle="1" w:styleId="Sample">
    <w:name w:val="Sample"/>
    <w:qFormat/>
    <w:rsid w:val="00BA05AA"/>
    <w:rPr>
      <w:rFonts w:ascii="Courier New" w:hAnsi="Courier New"/>
    </w:rPr>
  </w:style>
  <w:style w:type="character" w:styleId="Strong">
    <w:name w:val="Strong"/>
    <w:qFormat/>
    <w:rsid w:val="00A91E9B"/>
    <w:rPr>
      <w:b/>
      <w:bCs/>
    </w:rPr>
  </w:style>
  <w:style w:type="character" w:customStyle="1" w:styleId="Typewriter">
    <w:name w:val="Typewriter"/>
    <w:qFormat/>
    <w:rsid w:val="00BA05AA"/>
    <w:rPr>
      <w:rFonts w:ascii="Courier New" w:hAnsi="Courier New"/>
      <w:sz w:val="20"/>
    </w:rPr>
  </w:style>
  <w:style w:type="character" w:customStyle="1" w:styleId="HTMLMarkup">
    <w:name w:val="HTML Markup"/>
    <w:qFormat/>
    <w:rsid w:val="00BA05AA"/>
    <w:rPr>
      <w:vanish/>
      <w:color w:val="FF0000"/>
    </w:rPr>
  </w:style>
  <w:style w:type="character" w:customStyle="1" w:styleId="Comment">
    <w:name w:val="Comment"/>
    <w:qFormat/>
    <w:rsid w:val="00BA05AA"/>
    <w:rPr>
      <w:vanish/>
    </w:rPr>
  </w:style>
  <w:style w:type="character" w:styleId="Emphasis">
    <w:name w:val="Emphasis"/>
    <w:qFormat/>
    <w:rsid w:val="00BA05AA"/>
    <w:rPr>
      <w:i/>
      <w:iCs/>
    </w:rPr>
  </w:style>
  <w:style w:type="character" w:customStyle="1" w:styleId="Quotation">
    <w:name w:val="Quotation"/>
    <w:qFormat/>
    <w:rsid w:val="00BA05AA"/>
    <w:rPr>
      <w:i/>
      <w:iCs/>
    </w:rPr>
  </w:style>
  <w:style w:type="character" w:styleId="Hyperlink">
    <w:name w:val="Hyperlink"/>
    <w:rsid w:val="00BA05AA"/>
    <w:rPr>
      <w:color w:val="000080"/>
      <w:u w:val="single"/>
    </w:rPr>
  </w:style>
  <w:style w:type="character" w:styleId="FollowedHyperlink">
    <w:name w:val="FollowedHyperlink"/>
    <w:rsid w:val="00BA05AA"/>
    <w:rPr>
      <w:color w:val="800000"/>
      <w:u w:val="single"/>
    </w:rPr>
  </w:style>
  <w:style w:type="character" w:customStyle="1" w:styleId="BalloonTextChar">
    <w:name w:val="Balloon Text Char"/>
    <w:basedOn w:val="DefaultParagraphFont"/>
    <w:link w:val="BalloonText"/>
    <w:uiPriority w:val="99"/>
    <w:semiHidden/>
    <w:qFormat/>
    <w:rsid w:val="003C3B61"/>
    <w:rPr>
      <w:rFonts w:ascii="Tahoma" w:hAnsi="Tahoma" w:cs="Mangal"/>
      <w:sz w:val="16"/>
      <w:szCs w:val="14"/>
    </w:rPr>
  </w:style>
  <w:style w:type="paragraph" w:customStyle="1" w:styleId="Heading">
    <w:name w:val="Heading"/>
    <w:basedOn w:val="Normal"/>
    <w:next w:val="BodyText"/>
    <w:qFormat/>
    <w:rsid w:val="00BA05AA"/>
    <w:pPr>
      <w:keepNext/>
      <w:spacing w:before="240" w:after="120"/>
    </w:pPr>
    <w:rPr>
      <w:rFonts w:ascii="Liberation Sans" w:eastAsia="Microsoft YaHei" w:hAnsi="Liberation Sans"/>
      <w:sz w:val="28"/>
      <w:szCs w:val="28"/>
    </w:rPr>
  </w:style>
  <w:style w:type="paragraph" w:styleId="BodyText">
    <w:name w:val="Body Text"/>
    <w:basedOn w:val="Normal"/>
    <w:rsid w:val="00BA05AA"/>
    <w:pPr>
      <w:spacing w:after="140" w:line="276" w:lineRule="auto"/>
    </w:pPr>
  </w:style>
  <w:style w:type="paragraph" w:styleId="List">
    <w:name w:val="List"/>
    <w:basedOn w:val="BodyText"/>
    <w:rsid w:val="00BA05AA"/>
  </w:style>
  <w:style w:type="paragraph" w:styleId="Caption">
    <w:name w:val="caption"/>
    <w:basedOn w:val="Normal"/>
    <w:qFormat/>
    <w:rsid w:val="00BA05AA"/>
    <w:pPr>
      <w:suppressLineNumbers/>
      <w:spacing w:before="120" w:after="120"/>
    </w:pPr>
    <w:rPr>
      <w:i/>
      <w:iCs/>
    </w:rPr>
  </w:style>
  <w:style w:type="paragraph" w:customStyle="1" w:styleId="Index">
    <w:name w:val="Index"/>
    <w:basedOn w:val="Normal"/>
    <w:qFormat/>
    <w:rsid w:val="00BA05AA"/>
    <w:pPr>
      <w:suppressLineNumbers/>
    </w:pPr>
  </w:style>
  <w:style w:type="paragraph" w:customStyle="1" w:styleId="DefinitionTerm">
    <w:name w:val="Definition Term"/>
    <w:basedOn w:val="Normal"/>
    <w:qFormat/>
    <w:rsid w:val="00BA05AA"/>
  </w:style>
  <w:style w:type="paragraph" w:customStyle="1" w:styleId="DefinitionList">
    <w:name w:val="Definition List"/>
    <w:basedOn w:val="Normal"/>
    <w:next w:val="DefinitionTerm"/>
    <w:qFormat/>
    <w:rsid w:val="00BA05AA"/>
    <w:pPr>
      <w:ind w:left="360"/>
    </w:pPr>
  </w:style>
  <w:style w:type="paragraph" w:customStyle="1" w:styleId="H1">
    <w:name w:val="H1"/>
    <w:basedOn w:val="Normal"/>
    <w:next w:val="Normal"/>
    <w:qFormat/>
    <w:rsid w:val="00BA05AA"/>
    <w:pPr>
      <w:keepNext/>
      <w:spacing w:before="100" w:after="100"/>
      <w:outlineLvl w:val="1"/>
    </w:pPr>
    <w:rPr>
      <w:b/>
      <w:sz w:val="48"/>
    </w:rPr>
  </w:style>
  <w:style w:type="paragraph" w:customStyle="1" w:styleId="H2">
    <w:name w:val="H2"/>
    <w:basedOn w:val="Normal"/>
    <w:next w:val="Normal"/>
    <w:qFormat/>
    <w:rsid w:val="00BA05AA"/>
    <w:pPr>
      <w:keepNext/>
      <w:spacing w:before="100" w:after="100"/>
      <w:outlineLvl w:val="2"/>
    </w:pPr>
    <w:rPr>
      <w:b/>
      <w:sz w:val="36"/>
    </w:rPr>
  </w:style>
  <w:style w:type="paragraph" w:customStyle="1" w:styleId="H3">
    <w:name w:val="H3"/>
    <w:basedOn w:val="Normal"/>
    <w:next w:val="Normal"/>
    <w:qFormat/>
    <w:rsid w:val="00BA05AA"/>
    <w:pPr>
      <w:keepNext/>
      <w:spacing w:before="100" w:after="100"/>
      <w:outlineLvl w:val="3"/>
    </w:pPr>
    <w:rPr>
      <w:b/>
      <w:sz w:val="28"/>
    </w:rPr>
  </w:style>
  <w:style w:type="paragraph" w:customStyle="1" w:styleId="H4">
    <w:name w:val="H4"/>
    <w:basedOn w:val="Normal"/>
    <w:next w:val="Normal"/>
    <w:qFormat/>
    <w:rsid w:val="00BA05AA"/>
    <w:pPr>
      <w:keepNext/>
      <w:spacing w:before="100" w:after="100"/>
      <w:outlineLvl w:val="4"/>
    </w:pPr>
    <w:rPr>
      <w:b/>
    </w:rPr>
  </w:style>
  <w:style w:type="paragraph" w:customStyle="1" w:styleId="H5">
    <w:name w:val="H5"/>
    <w:basedOn w:val="Normal"/>
    <w:next w:val="Normal"/>
    <w:qFormat/>
    <w:rsid w:val="00BA05AA"/>
    <w:pPr>
      <w:keepNext/>
      <w:spacing w:before="100" w:after="100"/>
      <w:outlineLvl w:val="5"/>
    </w:pPr>
    <w:rPr>
      <w:b/>
      <w:sz w:val="20"/>
    </w:rPr>
  </w:style>
  <w:style w:type="paragraph" w:customStyle="1" w:styleId="H6">
    <w:name w:val="H6"/>
    <w:basedOn w:val="Normal"/>
    <w:next w:val="Normal"/>
    <w:qFormat/>
    <w:rsid w:val="00BA05AA"/>
    <w:pPr>
      <w:keepNext/>
      <w:spacing w:before="100" w:after="100"/>
      <w:outlineLvl w:val="6"/>
    </w:pPr>
    <w:rPr>
      <w:b/>
      <w:sz w:val="16"/>
    </w:rPr>
  </w:style>
  <w:style w:type="paragraph" w:customStyle="1" w:styleId="Address">
    <w:name w:val="Address"/>
    <w:basedOn w:val="Normal"/>
    <w:next w:val="Normal"/>
    <w:qFormat/>
    <w:rsid w:val="00BA05AA"/>
    <w:rPr>
      <w:i/>
    </w:rPr>
  </w:style>
  <w:style w:type="paragraph" w:customStyle="1" w:styleId="Blockquote">
    <w:name w:val="Blockquote"/>
    <w:basedOn w:val="Normal"/>
    <w:qFormat/>
    <w:rsid w:val="00BA05AA"/>
    <w:pPr>
      <w:spacing w:before="100" w:after="100"/>
      <w:ind w:left="360" w:right="360"/>
    </w:pPr>
  </w:style>
  <w:style w:type="paragraph" w:customStyle="1" w:styleId="Preformatted">
    <w:name w:val="Preformatted"/>
    <w:basedOn w:val="Normal"/>
    <w:qFormat/>
    <w:rsid w:val="00BA05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next w:val="Normal"/>
    <w:qFormat/>
    <w:rsid w:val="00BA05AA"/>
    <w:pPr>
      <w:pBdr>
        <w:top w:val="double" w:sz="2" w:space="0" w:color="000000"/>
      </w:pBdr>
      <w:jc w:val="center"/>
    </w:pPr>
    <w:rPr>
      <w:rFonts w:ascii="Arial" w:eastAsia="Arial" w:hAnsi="Arial" w:cs="Courier New"/>
      <w:vanish/>
      <w:sz w:val="16"/>
    </w:rPr>
  </w:style>
  <w:style w:type="paragraph" w:styleId="z-TopofForm">
    <w:name w:val="HTML Top of Form"/>
    <w:next w:val="Normal"/>
    <w:qFormat/>
    <w:rsid w:val="00BA05AA"/>
    <w:pPr>
      <w:pBdr>
        <w:bottom w:val="double" w:sz="2" w:space="0" w:color="000000"/>
      </w:pBdr>
      <w:jc w:val="center"/>
    </w:pPr>
    <w:rPr>
      <w:rFonts w:ascii="Arial" w:eastAsia="Arial" w:hAnsi="Arial" w:cs="Courier New"/>
      <w:vanish/>
      <w:sz w:val="16"/>
    </w:rPr>
  </w:style>
  <w:style w:type="paragraph" w:customStyle="1" w:styleId="Quotations">
    <w:name w:val="Quotations"/>
    <w:basedOn w:val="Normal"/>
    <w:qFormat/>
    <w:rsid w:val="00BA05AA"/>
    <w:pPr>
      <w:spacing w:after="283"/>
      <w:ind w:left="567" w:right="567"/>
    </w:pPr>
  </w:style>
  <w:style w:type="paragraph" w:styleId="BalloonText">
    <w:name w:val="Balloon Text"/>
    <w:basedOn w:val="Normal"/>
    <w:link w:val="BalloonTextChar"/>
    <w:uiPriority w:val="99"/>
    <w:semiHidden/>
    <w:unhideWhenUsed/>
    <w:qFormat/>
    <w:rsid w:val="003C3B61"/>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heclassicbluesshow.co.uk" TargetMode="External"/><Relationship Id="rId3" Type="http://schemas.openxmlformats.org/officeDocument/2006/relationships/webSettings" Target="webSettings.xml"/><Relationship Id="rId7" Type="http://schemas.openxmlformats.org/officeDocument/2006/relationships/hyperlink" Target="https://theclassicbluesshow.co.uk/wordpress/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lackandbluesband.co.u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facebook.com/theclassicblues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c:creator>
  <dc:description/>
  <cp:lastModifiedBy>Sian</cp:lastModifiedBy>
  <cp:revision>12</cp:revision>
  <cp:lastPrinted>2024-04-11T18:39:00Z</cp:lastPrinted>
  <dcterms:created xsi:type="dcterms:W3CDTF">2024-04-27T17:57:00Z</dcterms:created>
  <dcterms:modified xsi:type="dcterms:W3CDTF">2024-07-24T15:06:00Z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